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7A2F" w14:textId="2F9F82FE" w:rsidR="00C273E8" w:rsidRPr="00CF26E8" w:rsidRDefault="001D60E2" w:rsidP="004B4DD1">
      <w:pPr>
        <w:spacing w:after="0"/>
        <w:ind w:right="19"/>
        <w:jc w:val="center"/>
        <w:rPr>
          <w:rFonts w:ascii="Times New Roman" w:hAnsi="Times New Roman" w:cs="Times New Roman"/>
        </w:rPr>
      </w:pPr>
      <w:r w:rsidRPr="00CF26E8">
        <w:rPr>
          <w:rFonts w:ascii="Times New Roman" w:hAnsi="Times New Roman" w:cs="Times New Roman"/>
        </w:rPr>
        <w:t>Madison Redevelopment Commission</w:t>
      </w:r>
    </w:p>
    <w:p w14:paraId="7C7D309E" w14:textId="5CA7920F" w:rsidR="00C273E8" w:rsidRPr="00CF26E8" w:rsidRDefault="008118E7" w:rsidP="00F70034">
      <w:pPr>
        <w:spacing w:after="0"/>
        <w:ind w:right="38"/>
        <w:jc w:val="center"/>
        <w:rPr>
          <w:rFonts w:ascii="Times New Roman" w:hAnsi="Times New Roman" w:cs="Times New Roman"/>
        </w:rPr>
      </w:pPr>
      <w:r>
        <w:rPr>
          <w:rFonts w:ascii="Times New Roman" w:hAnsi="Times New Roman" w:cs="Times New Roman"/>
        </w:rPr>
        <w:t>October 14</w:t>
      </w:r>
      <w:r w:rsidR="00AF10F7">
        <w:rPr>
          <w:rFonts w:ascii="Times New Roman" w:hAnsi="Times New Roman" w:cs="Times New Roman"/>
        </w:rPr>
        <w:t>,</w:t>
      </w:r>
      <w:r w:rsidR="001D60E2" w:rsidRPr="00CF26E8">
        <w:rPr>
          <w:rFonts w:ascii="Times New Roman" w:hAnsi="Times New Roman" w:cs="Times New Roman"/>
        </w:rPr>
        <w:t xml:space="preserve"> 2021 @ 3:00 pm</w:t>
      </w:r>
    </w:p>
    <w:p w14:paraId="69BF0B8A" w14:textId="77777777" w:rsidR="00C273E8" w:rsidRPr="00CF26E8" w:rsidRDefault="001D60E2" w:rsidP="00F70034">
      <w:pPr>
        <w:spacing w:after="281"/>
        <w:jc w:val="center"/>
        <w:rPr>
          <w:rFonts w:ascii="Times New Roman" w:hAnsi="Times New Roman" w:cs="Times New Roman"/>
        </w:rPr>
      </w:pPr>
      <w:r w:rsidRPr="00CF26E8">
        <w:rPr>
          <w:rFonts w:ascii="Times New Roman" w:hAnsi="Times New Roman" w:cs="Times New Roman"/>
        </w:rPr>
        <w:t>Minutes</w:t>
      </w:r>
    </w:p>
    <w:p w14:paraId="298A077D" w14:textId="0841E8B5" w:rsidR="009A35F0" w:rsidRPr="00CF26E8" w:rsidRDefault="009A35F0" w:rsidP="009A35F0">
      <w:pPr>
        <w:pStyle w:val="ListParagraph"/>
        <w:numPr>
          <w:ilvl w:val="0"/>
          <w:numId w:val="2"/>
        </w:numPr>
        <w:spacing w:after="280" w:line="249" w:lineRule="auto"/>
        <w:ind w:right="480"/>
        <w:jc w:val="both"/>
        <w:rPr>
          <w:rFonts w:ascii="Times New Roman" w:hAnsi="Times New Roman" w:cs="Times New Roman"/>
        </w:rPr>
      </w:pPr>
      <w:r w:rsidRPr="00CF26E8">
        <w:rPr>
          <w:rFonts w:ascii="Times New Roman" w:hAnsi="Times New Roman" w:cs="Times New Roman"/>
        </w:rPr>
        <w:t>Call to order at 3:00 pm by</w:t>
      </w:r>
      <w:r>
        <w:rPr>
          <w:rFonts w:ascii="Times New Roman" w:hAnsi="Times New Roman" w:cs="Times New Roman"/>
        </w:rPr>
        <w:t xml:space="preserve"> </w:t>
      </w:r>
      <w:r w:rsidR="002F1AFB">
        <w:rPr>
          <w:rFonts w:ascii="Times New Roman" w:hAnsi="Times New Roman" w:cs="Times New Roman"/>
        </w:rPr>
        <w:t>John Grote</w:t>
      </w:r>
      <w:r w:rsidRPr="00F44D29">
        <w:rPr>
          <w:rFonts w:ascii="Times New Roman" w:hAnsi="Times New Roman" w:cs="Times New Roman"/>
        </w:rPr>
        <w:t xml:space="preserve">: Other Board Members attending: </w:t>
      </w:r>
      <w:r w:rsidRPr="002F1AFB">
        <w:rPr>
          <w:rFonts w:ascii="Times New Roman" w:hAnsi="Times New Roman" w:cs="Times New Roman"/>
        </w:rPr>
        <w:t xml:space="preserve">Joe Craig, </w:t>
      </w:r>
      <w:r w:rsidR="002F1AFB" w:rsidRPr="002F1AFB">
        <w:rPr>
          <w:rFonts w:ascii="Times New Roman" w:hAnsi="Times New Roman" w:cs="Times New Roman"/>
        </w:rPr>
        <w:t xml:space="preserve">Carey Strouse </w:t>
      </w:r>
      <w:r w:rsidRPr="002F1AFB">
        <w:rPr>
          <w:rFonts w:ascii="Times New Roman" w:hAnsi="Times New Roman" w:cs="Times New Roman"/>
        </w:rPr>
        <w:t>and Jeff Studebaker.</w:t>
      </w:r>
      <w:r w:rsidR="002F1AFB" w:rsidRPr="002F1AFB">
        <w:rPr>
          <w:rFonts w:ascii="Times New Roman" w:hAnsi="Times New Roman" w:cs="Times New Roman"/>
        </w:rPr>
        <w:t xml:space="preserve"> </w:t>
      </w:r>
      <w:r w:rsidRPr="002F1AFB">
        <w:rPr>
          <w:rFonts w:ascii="Times New Roman" w:hAnsi="Times New Roman" w:cs="Times New Roman"/>
        </w:rPr>
        <w:t>Michael Gassaway</w:t>
      </w:r>
      <w:r w:rsidR="002F1AFB" w:rsidRPr="002F1AFB">
        <w:rPr>
          <w:rFonts w:ascii="Times New Roman" w:hAnsi="Times New Roman" w:cs="Times New Roman"/>
        </w:rPr>
        <w:t xml:space="preserve"> was </w:t>
      </w:r>
      <w:r w:rsidRPr="002F1AFB">
        <w:rPr>
          <w:rFonts w:ascii="Times New Roman" w:hAnsi="Times New Roman" w:cs="Times New Roman"/>
        </w:rPr>
        <w:t>absent.</w:t>
      </w:r>
      <w:r>
        <w:rPr>
          <w:rFonts w:ascii="Times New Roman" w:hAnsi="Times New Roman" w:cs="Times New Roman"/>
        </w:rPr>
        <w:t xml:space="preserve">  </w:t>
      </w:r>
      <w:r w:rsidRPr="00CF26E8">
        <w:rPr>
          <w:rFonts w:ascii="Times New Roman" w:hAnsi="Times New Roman" w:cs="Times New Roman"/>
        </w:rPr>
        <w:t xml:space="preserve">Others attending: Mayor </w:t>
      </w:r>
      <w:r w:rsidR="00DD6170">
        <w:rPr>
          <w:rFonts w:ascii="Times New Roman" w:hAnsi="Times New Roman" w:cs="Times New Roman"/>
        </w:rPr>
        <w:t xml:space="preserve">Bob </w:t>
      </w:r>
      <w:r w:rsidRPr="00CF26E8">
        <w:rPr>
          <w:rFonts w:ascii="Times New Roman" w:hAnsi="Times New Roman" w:cs="Times New Roman"/>
        </w:rPr>
        <w:t>Courtney</w:t>
      </w:r>
      <w:r>
        <w:rPr>
          <w:rFonts w:ascii="Times New Roman" w:hAnsi="Times New Roman" w:cs="Times New Roman"/>
        </w:rPr>
        <w:t xml:space="preserve">, </w:t>
      </w:r>
      <w:r w:rsidR="002F1AFB">
        <w:rPr>
          <w:rFonts w:ascii="Times New Roman" w:hAnsi="Times New Roman" w:cs="Times New Roman"/>
        </w:rPr>
        <w:t xml:space="preserve">Deputy Mayor Mindy McGee, </w:t>
      </w:r>
      <w:r>
        <w:rPr>
          <w:rFonts w:ascii="Times New Roman" w:hAnsi="Times New Roman" w:cs="Times New Roman"/>
        </w:rPr>
        <w:t>Clerk Treasurer Rick Berry</w:t>
      </w:r>
      <w:r w:rsidR="003174CF">
        <w:rPr>
          <w:rFonts w:ascii="Times New Roman" w:hAnsi="Times New Roman" w:cs="Times New Roman"/>
        </w:rPr>
        <w:t xml:space="preserve"> and Alyssa Foltz. </w:t>
      </w:r>
      <w:r w:rsidRPr="00CF26E8">
        <w:rPr>
          <w:rFonts w:ascii="Times New Roman" w:hAnsi="Times New Roman" w:cs="Times New Roman"/>
        </w:rPr>
        <w:t xml:space="preserve"> </w:t>
      </w:r>
      <w:r w:rsidR="001C346B">
        <w:rPr>
          <w:rFonts w:ascii="Times New Roman" w:hAnsi="Times New Roman" w:cs="Times New Roman"/>
        </w:rPr>
        <w:t>Attorney Tom Pitman</w:t>
      </w:r>
      <w:r w:rsidR="003174CF">
        <w:rPr>
          <w:rFonts w:ascii="Times New Roman" w:hAnsi="Times New Roman" w:cs="Times New Roman"/>
        </w:rPr>
        <w:t xml:space="preserve"> and Financial Advisor Parker Criswell were conferenced in by phone. </w:t>
      </w:r>
    </w:p>
    <w:p w14:paraId="5E816517" w14:textId="77777777" w:rsidR="007A5527" w:rsidRPr="00CF26E8" w:rsidRDefault="007A5527" w:rsidP="00F70034">
      <w:pPr>
        <w:pStyle w:val="ListParagraph"/>
        <w:spacing w:after="280" w:line="249" w:lineRule="auto"/>
        <w:ind w:left="734" w:right="480"/>
        <w:jc w:val="both"/>
        <w:rPr>
          <w:rFonts w:ascii="Times New Roman" w:hAnsi="Times New Roman" w:cs="Times New Roman"/>
        </w:rPr>
      </w:pPr>
    </w:p>
    <w:p w14:paraId="268E27D6" w14:textId="627F18D0" w:rsidR="001D60E2" w:rsidRPr="00CF26E8" w:rsidRDefault="00795B28" w:rsidP="00F70034">
      <w:pPr>
        <w:pStyle w:val="ListParagraph"/>
        <w:numPr>
          <w:ilvl w:val="0"/>
          <w:numId w:val="2"/>
        </w:numPr>
        <w:spacing w:after="280" w:line="249" w:lineRule="auto"/>
        <w:jc w:val="both"/>
        <w:rPr>
          <w:rFonts w:ascii="Times New Roman" w:hAnsi="Times New Roman" w:cs="Times New Roman"/>
        </w:rPr>
      </w:pPr>
      <w:r>
        <w:rPr>
          <w:rFonts w:ascii="Times New Roman" w:hAnsi="Times New Roman" w:cs="Times New Roman"/>
        </w:rPr>
        <w:t>Motion for a</w:t>
      </w:r>
      <w:r w:rsidR="001D60E2" w:rsidRPr="00CF26E8">
        <w:rPr>
          <w:rFonts w:ascii="Times New Roman" w:hAnsi="Times New Roman" w:cs="Times New Roman"/>
        </w:rPr>
        <w:t xml:space="preserve">pproval of minutes from </w:t>
      </w:r>
      <w:r w:rsidR="008118E7">
        <w:rPr>
          <w:rFonts w:ascii="Times New Roman" w:hAnsi="Times New Roman" w:cs="Times New Roman"/>
        </w:rPr>
        <w:t>September 7</w:t>
      </w:r>
      <w:r w:rsidR="008118E7" w:rsidRPr="008118E7">
        <w:rPr>
          <w:rFonts w:ascii="Times New Roman" w:hAnsi="Times New Roman" w:cs="Times New Roman"/>
          <w:vertAlign w:val="superscript"/>
        </w:rPr>
        <w:t>th</w:t>
      </w:r>
      <w:r w:rsidR="001D60E2" w:rsidRPr="00CF26E8">
        <w:rPr>
          <w:rFonts w:ascii="Times New Roman" w:hAnsi="Times New Roman" w:cs="Times New Roman"/>
        </w:rPr>
        <w:t>, 202</w:t>
      </w:r>
      <w:r w:rsidR="006D62A2" w:rsidRPr="00CF26E8">
        <w:rPr>
          <w:rFonts w:ascii="Times New Roman" w:hAnsi="Times New Roman" w:cs="Times New Roman"/>
        </w:rPr>
        <w:t>1</w:t>
      </w:r>
      <w:r w:rsidR="001D60E2" w:rsidRPr="00CF26E8">
        <w:rPr>
          <w:rFonts w:ascii="Times New Roman" w:hAnsi="Times New Roman" w:cs="Times New Roman"/>
        </w:rPr>
        <w:t xml:space="preserve">: </w:t>
      </w:r>
      <w:r>
        <w:rPr>
          <w:rFonts w:ascii="Times New Roman" w:hAnsi="Times New Roman" w:cs="Times New Roman"/>
        </w:rPr>
        <w:t>M</w:t>
      </w:r>
      <w:r w:rsidR="001D60E2" w:rsidRPr="00CF26E8">
        <w:rPr>
          <w:rFonts w:ascii="Times New Roman" w:hAnsi="Times New Roman" w:cs="Times New Roman"/>
        </w:rPr>
        <w:t>otion to approve by</w:t>
      </w:r>
      <w:r w:rsidR="00926E52">
        <w:rPr>
          <w:rFonts w:ascii="Times New Roman" w:hAnsi="Times New Roman" w:cs="Times New Roman"/>
        </w:rPr>
        <w:t xml:space="preserve"> </w:t>
      </w:r>
      <w:r w:rsidR="00C75CE2">
        <w:rPr>
          <w:rFonts w:ascii="Times New Roman" w:hAnsi="Times New Roman" w:cs="Times New Roman"/>
        </w:rPr>
        <w:t>Studebaker</w:t>
      </w:r>
      <w:r w:rsidR="001D60E2" w:rsidRPr="00CF26E8">
        <w:rPr>
          <w:rFonts w:ascii="Times New Roman" w:hAnsi="Times New Roman" w:cs="Times New Roman"/>
        </w:rPr>
        <w:t>, 2nd by</w:t>
      </w:r>
      <w:r w:rsidR="008118E7">
        <w:rPr>
          <w:rFonts w:ascii="Times New Roman" w:hAnsi="Times New Roman" w:cs="Times New Roman"/>
        </w:rPr>
        <w:t xml:space="preserve"> </w:t>
      </w:r>
      <w:r w:rsidR="00C75CE2">
        <w:rPr>
          <w:rFonts w:ascii="Times New Roman" w:hAnsi="Times New Roman" w:cs="Times New Roman"/>
        </w:rPr>
        <w:t>Craig</w:t>
      </w:r>
      <w:r w:rsidR="001D60E2" w:rsidRPr="003E1DA4">
        <w:rPr>
          <w:rFonts w:ascii="Times New Roman" w:hAnsi="Times New Roman" w:cs="Times New Roman"/>
        </w:rPr>
        <w:t>;</w:t>
      </w:r>
      <w:r w:rsidR="001D60E2" w:rsidRPr="00CF26E8">
        <w:rPr>
          <w:rFonts w:ascii="Times New Roman" w:hAnsi="Times New Roman" w:cs="Times New Roman"/>
        </w:rPr>
        <w:t xml:space="preserve"> all voted in favor.</w:t>
      </w:r>
    </w:p>
    <w:p w14:paraId="13B24FE8" w14:textId="51350BE9" w:rsidR="00C273E8" w:rsidRDefault="001D60E2" w:rsidP="008118E7">
      <w:pPr>
        <w:pStyle w:val="ListParagraph"/>
        <w:numPr>
          <w:ilvl w:val="0"/>
          <w:numId w:val="2"/>
        </w:numPr>
        <w:spacing w:after="280" w:line="249" w:lineRule="auto"/>
        <w:jc w:val="both"/>
        <w:rPr>
          <w:rFonts w:ascii="Times New Roman" w:hAnsi="Times New Roman" w:cs="Times New Roman"/>
        </w:rPr>
      </w:pPr>
      <w:r w:rsidRPr="008118E7">
        <w:rPr>
          <w:rFonts w:ascii="Times New Roman" w:hAnsi="Times New Roman" w:cs="Times New Roman"/>
        </w:rPr>
        <w:t>Claims</w:t>
      </w:r>
      <w:r w:rsidR="00E1271B" w:rsidRPr="008118E7">
        <w:rPr>
          <w:rFonts w:ascii="Times New Roman" w:hAnsi="Times New Roman" w:cs="Times New Roman"/>
        </w:rPr>
        <w:t xml:space="preserve"> Approval: </w:t>
      </w:r>
      <w:r w:rsidR="000C4B68">
        <w:rPr>
          <w:rFonts w:ascii="Times New Roman" w:hAnsi="Times New Roman" w:cs="Times New Roman"/>
        </w:rPr>
        <w:t>M</w:t>
      </w:r>
      <w:r w:rsidR="00E1271B" w:rsidRPr="008118E7">
        <w:rPr>
          <w:rFonts w:ascii="Times New Roman" w:hAnsi="Times New Roman" w:cs="Times New Roman"/>
        </w:rPr>
        <w:t>otion to approve by</w:t>
      </w:r>
      <w:r w:rsidR="002F1AFB">
        <w:rPr>
          <w:rFonts w:ascii="Times New Roman" w:hAnsi="Times New Roman" w:cs="Times New Roman"/>
        </w:rPr>
        <w:t xml:space="preserve"> </w:t>
      </w:r>
      <w:r w:rsidR="00C75CE2">
        <w:rPr>
          <w:rFonts w:ascii="Times New Roman" w:hAnsi="Times New Roman" w:cs="Times New Roman"/>
        </w:rPr>
        <w:t>Strouse</w:t>
      </w:r>
      <w:r w:rsidR="00963DEE" w:rsidRPr="008118E7">
        <w:rPr>
          <w:rFonts w:ascii="Times New Roman" w:hAnsi="Times New Roman" w:cs="Times New Roman"/>
        </w:rPr>
        <w:t xml:space="preserve"> </w:t>
      </w:r>
      <w:r w:rsidR="00E1271B" w:rsidRPr="008118E7">
        <w:rPr>
          <w:rFonts w:ascii="Times New Roman" w:hAnsi="Times New Roman" w:cs="Times New Roman"/>
        </w:rPr>
        <w:t>2</w:t>
      </w:r>
      <w:r w:rsidR="00E1271B" w:rsidRPr="008118E7">
        <w:rPr>
          <w:rFonts w:ascii="Times New Roman" w:hAnsi="Times New Roman" w:cs="Times New Roman"/>
          <w:vertAlign w:val="superscript"/>
        </w:rPr>
        <w:t>nd</w:t>
      </w:r>
      <w:r w:rsidR="00E1271B" w:rsidRPr="008118E7">
        <w:rPr>
          <w:rFonts w:ascii="Times New Roman" w:hAnsi="Times New Roman" w:cs="Times New Roman"/>
        </w:rPr>
        <w:t xml:space="preserve"> by</w:t>
      </w:r>
      <w:r w:rsidR="00926E52" w:rsidRPr="008118E7">
        <w:rPr>
          <w:rFonts w:ascii="Times New Roman" w:hAnsi="Times New Roman" w:cs="Times New Roman"/>
        </w:rPr>
        <w:t xml:space="preserve"> </w:t>
      </w:r>
      <w:r w:rsidR="002F1AFB">
        <w:rPr>
          <w:rFonts w:ascii="Times New Roman" w:hAnsi="Times New Roman" w:cs="Times New Roman"/>
        </w:rPr>
        <w:t>Studebaker</w:t>
      </w:r>
      <w:r w:rsidR="00E1271B" w:rsidRPr="008118E7">
        <w:rPr>
          <w:rFonts w:ascii="Times New Roman" w:hAnsi="Times New Roman" w:cs="Times New Roman"/>
        </w:rPr>
        <w:t>; all voted in favor</w:t>
      </w:r>
      <w:r w:rsidR="006E7C0E" w:rsidRPr="008118E7">
        <w:rPr>
          <w:rFonts w:ascii="Times New Roman" w:hAnsi="Times New Roman" w:cs="Times New Roman"/>
        </w:rPr>
        <w:t>.</w:t>
      </w:r>
    </w:p>
    <w:p w14:paraId="22112D6E" w14:textId="77777777" w:rsidR="008118E7" w:rsidRPr="008118E7" w:rsidRDefault="008118E7" w:rsidP="008118E7">
      <w:pPr>
        <w:pStyle w:val="ListParagraph"/>
        <w:spacing w:after="280" w:line="249" w:lineRule="auto"/>
        <w:ind w:left="734"/>
        <w:jc w:val="both"/>
        <w:rPr>
          <w:rFonts w:ascii="Times New Roman" w:hAnsi="Times New Roman" w:cs="Times New Roman"/>
        </w:rPr>
      </w:pPr>
    </w:p>
    <w:p w14:paraId="6B84E702" w14:textId="6E70D295" w:rsidR="000C6B8C" w:rsidRDefault="000C6B8C" w:rsidP="00F70034">
      <w:pPr>
        <w:pStyle w:val="ListParagraph"/>
        <w:numPr>
          <w:ilvl w:val="0"/>
          <w:numId w:val="3"/>
        </w:numPr>
        <w:spacing w:after="341" w:line="249" w:lineRule="auto"/>
        <w:jc w:val="both"/>
        <w:rPr>
          <w:rFonts w:ascii="Times New Roman" w:hAnsi="Times New Roman" w:cs="Times New Roman"/>
        </w:rPr>
      </w:pPr>
      <w:r>
        <w:rPr>
          <w:rFonts w:ascii="Times New Roman" w:hAnsi="Times New Roman" w:cs="Times New Roman"/>
        </w:rPr>
        <w:t xml:space="preserve">Old Business </w:t>
      </w:r>
    </w:p>
    <w:p w14:paraId="794B944A" w14:textId="64042258" w:rsidR="00F44D29" w:rsidRDefault="00F44D29" w:rsidP="00F44D29">
      <w:pPr>
        <w:pStyle w:val="ListParagraph"/>
        <w:numPr>
          <w:ilvl w:val="1"/>
          <w:numId w:val="3"/>
        </w:numPr>
        <w:spacing w:after="341" w:line="249" w:lineRule="auto"/>
        <w:jc w:val="both"/>
        <w:rPr>
          <w:rFonts w:ascii="Times New Roman" w:hAnsi="Times New Roman" w:cs="Times New Roman"/>
        </w:rPr>
      </w:pPr>
      <w:r>
        <w:rPr>
          <w:rFonts w:ascii="Times New Roman" w:hAnsi="Times New Roman" w:cs="Times New Roman"/>
        </w:rPr>
        <w:t>Monthly Financial Plan</w:t>
      </w:r>
    </w:p>
    <w:p w14:paraId="0DA662FD" w14:textId="3B07D0DC" w:rsidR="000C5DCC" w:rsidRDefault="00C75CE2" w:rsidP="000C5DCC">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 xml:space="preserve">Mayor stated that our monthly cash balance is showing two large capital outlays.  A lot of that has to do with STELLAR and other things that are fluid with regarding the day in which we spend that money.  We will not go into any negative territory and are evaluating those STELLAR projects and proposed capital outlays.  The goal is that as we approach year-end, we can finish up our plan for 2022 ad 2023.  For example, the Clifty Drive Sidewalks still not start until next year.  Crystal Beach’s money will not be issued until next year, as well as other plans that will roll over to next year. </w:t>
      </w:r>
    </w:p>
    <w:p w14:paraId="5C25E493" w14:textId="769E47BB" w:rsidR="00F44D29" w:rsidRDefault="00F44D29" w:rsidP="00F44D29">
      <w:pPr>
        <w:pStyle w:val="ListParagraph"/>
        <w:numPr>
          <w:ilvl w:val="1"/>
          <w:numId w:val="3"/>
        </w:numPr>
        <w:spacing w:after="341" w:line="249" w:lineRule="auto"/>
        <w:jc w:val="both"/>
        <w:rPr>
          <w:rFonts w:ascii="Times New Roman" w:hAnsi="Times New Roman" w:cs="Times New Roman"/>
        </w:rPr>
      </w:pPr>
      <w:r>
        <w:rPr>
          <w:rFonts w:ascii="Times New Roman" w:hAnsi="Times New Roman" w:cs="Times New Roman"/>
        </w:rPr>
        <w:t>READI Grant Update</w:t>
      </w:r>
    </w:p>
    <w:p w14:paraId="3132C1C7" w14:textId="299CA289" w:rsidR="000C5DCC" w:rsidRDefault="00013717" w:rsidP="000C5DCC">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We have applied for approximately 6 million dollars.  Which will lead to substantial private investing</w:t>
      </w:r>
      <w:r w:rsidR="00C35092">
        <w:rPr>
          <w:rFonts w:ascii="Times New Roman" w:hAnsi="Times New Roman" w:cs="Times New Roman"/>
        </w:rPr>
        <w:t xml:space="preserve"> of approximately 85 to 100 million dollars downtown.  This will also be a complement to our development plans on the hilltop too.  We are very excited about the prospects of receiving grant monies from READI. </w:t>
      </w:r>
    </w:p>
    <w:p w14:paraId="095A60AE" w14:textId="77777777" w:rsidR="007F6718" w:rsidRPr="007F6718" w:rsidRDefault="007F6718" w:rsidP="007F6718">
      <w:pPr>
        <w:pStyle w:val="ListParagraph"/>
        <w:numPr>
          <w:ilvl w:val="0"/>
          <w:numId w:val="2"/>
        </w:numPr>
        <w:spacing w:after="280" w:line="249" w:lineRule="auto"/>
        <w:jc w:val="both"/>
        <w:rPr>
          <w:rFonts w:ascii="Times New Roman" w:hAnsi="Times New Roman" w:cs="Times New Roman"/>
        </w:rPr>
      </w:pPr>
      <w:bookmarkStart w:id="0" w:name="_Hlk65590813"/>
      <w:r w:rsidRPr="007F6718">
        <w:rPr>
          <w:rFonts w:ascii="Times New Roman" w:hAnsi="Times New Roman" w:cs="Times New Roman"/>
        </w:rPr>
        <w:t xml:space="preserve">New Business: </w:t>
      </w:r>
    </w:p>
    <w:p w14:paraId="64E18C82" w14:textId="2E0AF51D" w:rsidR="000C5DCC" w:rsidRDefault="008118E7" w:rsidP="000C5DCC">
      <w:pPr>
        <w:pStyle w:val="ListParagraph"/>
        <w:numPr>
          <w:ilvl w:val="1"/>
          <w:numId w:val="3"/>
        </w:numPr>
        <w:spacing w:after="341" w:line="249" w:lineRule="auto"/>
        <w:jc w:val="both"/>
        <w:rPr>
          <w:rFonts w:ascii="Times New Roman" w:hAnsi="Times New Roman" w:cs="Times New Roman"/>
        </w:rPr>
      </w:pPr>
      <w:r>
        <w:rPr>
          <w:rFonts w:ascii="Times New Roman" w:hAnsi="Times New Roman" w:cs="Times New Roman"/>
        </w:rPr>
        <w:t>Madison Industrial Park Subdivision</w:t>
      </w:r>
    </w:p>
    <w:p w14:paraId="756A1E51" w14:textId="77D716AB" w:rsidR="000C5DCC" w:rsidRDefault="00C75CE2" w:rsidP="000C5DCC">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 xml:space="preserve">Mayor stated that we have started working on this plan months ago.  There are approximately 12 acres that the RDC owns that are on the west side of Shun Pike Road.  We frequently get inquiries about small </w:t>
      </w:r>
      <w:r w:rsidR="008839E2">
        <w:rPr>
          <w:rFonts w:ascii="Times New Roman" w:hAnsi="Times New Roman" w:cs="Times New Roman"/>
        </w:rPr>
        <w:t xml:space="preserve">tracks </w:t>
      </w:r>
      <w:r>
        <w:rPr>
          <w:rFonts w:ascii="Times New Roman" w:hAnsi="Times New Roman" w:cs="Times New Roman"/>
        </w:rPr>
        <w:t>of these acres.  We would like the board to move to approve the subdivision od the 12 acres.</w:t>
      </w:r>
      <w:r w:rsidR="008839E2">
        <w:rPr>
          <w:rFonts w:ascii="Times New Roman" w:hAnsi="Times New Roman" w:cs="Times New Roman"/>
        </w:rPr>
        <w:t xml:space="preserve">  </w:t>
      </w:r>
    </w:p>
    <w:p w14:paraId="139FF1F9" w14:textId="40627C67" w:rsidR="000C5DCC" w:rsidRDefault="000C5DCC" w:rsidP="000C5DCC">
      <w:pPr>
        <w:pStyle w:val="ListParagraph"/>
        <w:numPr>
          <w:ilvl w:val="0"/>
          <w:numId w:val="3"/>
        </w:numPr>
        <w:spacing w:after="341" w:line="249" w:lineRule="auto"/>
        <w:jc w:val="both"/>
        <w:rPr>
          <w:rFonts w:ascii="Times New Roman" w:hAnsi="Times New Roman" w:cs="Times New Roman"/>
        </w:rPr>
      </w:pPr>
      <w:r>
        <w:rPr>
          <w:rFonts w:ascii="Times New Roman" w:hAnsi="Times New Roman" w:cs="Times New Roman"/>
        </w:rPr>
        <w:t>Motion to approve the proposed subdivision for the Shun Pike road</w:t>
      </w:r>
      <w:r w:rsidR="008839E2">
        <w:rPr>
          <w:rFonts w:ascii="Times New Roman" w:hAnsi="Times New Roman" w:cs="Times New Roman"/>
        </w:rPr>
        <w:t>.</w:t>
      </w:r>
      <w:r>
        <w:rPr>
          <w:rFonts w:ascii="Times New Roman" w:hAnsi="Times New Roman" w:cs="Times New Roman"/>
        </w:rPr>
        <w:t xml:space="preserve"> </w:t>
      </w:r>
      <w:r w:rsidR="008839E2">
        <w:rPr>
          <w:rFonts w:ascii="Times New Roman" w:hAnsi="Times New Roman" w:cs="Times New Roman"/>
        </w:rPr>
        <w:t xml:space="preserve"> </w:t>
      </w:r>
      <w:r>
        <w:rPr>
          <w:rFonts w:ascii="Times New Roman" w:hAnsi="Times New Roman" w:cs="Times New Roman"/>
        </w:rPr>
        <w:t xml:space="preserve">Motion by Craig, </w:t>
      </w:r>
      <w:r w:rsidR="008839E2">
        <w:rPr>
          <w:rFonts w:ascii="Times New Roman" w:hAnsi="Times New Roman" w:cs="Times New Roman"/>
        </w:rPr>
        <w:t>2nd</w:t>
      </w:r>
      <w:r>
        <w:rPr>
          <w:rFonts w:ascii="Times New Roman" w:hAnsi="Times New Roman" w:cs="Times New Roman"/>
        </w:rPr>
        <w:t xml:space="preserve"> by Studebaker; all voted in favor. </w:t>
      </w:r>
    </w:p>
    <w:p w14:paraId="3193FF60" w14:textId="294439C5" w:rsidR="000C5DCC" w:rsidRDefault="000C5DCC" w:rsidP="000C5DCC">
      <w:pPr>
        <w:pStyle w:val="ListParagraph"/>
        <w:numPr>
          <w:ilvl w:val="1"/>
          <w:numId w:val="3"/>
        </w:numPr>
        <w:spacing w:after="341" w:line="249" w:lineRule="auto"/>
        <w:jc w:val="both"/>
        <w:rPr>
          <w:rFonts w:ascii="Times New Roman" w:hAnsi="Times New Roman" w:cs="Times New Roman"/>
        </w:rPr>
      </w:pPr>
      <w:r>
        <w:rPr>
          <w:rFonts w:ascii="Times New Roman" w:hAnsi="Times New Roman" w:cs="Times New Roman"/>
        </w:rPr>
        <w:t>Clifty Commercial Properties, LLC Economic Development Agreement Compliance</w:t>
      </w:r>
    </w:p>
    <w:p w14:paraId="3968FC0E" w14:textId="62AAE518" w:rsidR="000C5DCC" w:rsidRDefault="008839E2" w:rsidP="000C5DCC">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 xml:space="preserve">Mayor stated that this agreement set forth incentives of 2.6 million dollars with a forgivability reimbursement commitment.  The first 1.9 million does appear to have satisfied the commitment.  As of now the board will be asked to take this under advisement and this will then be brought again to the board in the future. </w:t>
      </w:r>
    </w:p>
    <w:p w14:paraId="5123B4A4" w14:textId="6A2C433A" w:rsidR="008839E2" w:rsidRPr="000C5DCC" w:rsidRDefault="008839E2" w:rsidP="000C5DCC">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 xml:space="preserve">Flynt stated that there was a little over 8.3 qualified basis from the IEDC.  SATV has exceeded that as of 2021.  The other amount of commitment was the job numbers.  The requirement was that they had to be over $18.50 per hourly wage not including benefits.  SATV has completed that commitment as well.  </w:t>
      </w:r>
    </w:p>
    <w:p w14:paraId="3E6A458B" w14:textId="7E3DE0BC" w:rsidR="002F1AFB" w:rsidRDefault="000C5DCC" w:rsidP="002F1AFB">
      <w:pPr>
        <w:pStyle w:val="ListParagraph"/>
        <w:numPr>
          <w:ilvl w:val="1"/>
          <w:numId w:val="3"/>
        </w:numPr>
        <w:spacing w:after="341" w:line="249" w:lineRule="auto"/>
        <w:jc w:val="both"/>
        <w:rPr>
          <w:rFonts w:ascii="Times New Roman" w:hAnsi="Times New Roman" w:cs="Times New Roman"/>
        </w:rPr>
      </w:pPr>
      <w:r>
        <w:rPr>
          <w:rFonts w:ascii="Times New Roman" w:hAnsi="Times New Roman" w:cs="Times New Roman"/>
        </w:rPr>
        <w:t>Declaratory Resolution Amending the North Madison and Northwest Madison Allocation Areas</w:t>
      </w:r>
    </w:p>
    <w:p w14:paraId="26E39AE3" w14:textId="05F0F676" w:rsidR="002F1AFB" w:rsidRDefault="00EA7F36" w:rsidP="002F1AFB">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 xml:space="preserve">Mayor stated there are two properties.  One located in the North Madison Allocation area and then there was a new allocation area called the Northwest Madison </w:t>
      </w:r>
      <w:r>
        <w:rPr>
          <w:rFonts w:ascii="Times New Roman" w:hAnsi="Times New Roman" w:cs="Times New Roman"/>
        </w:rPr>
        <w:lastRenderedPageBreak/>
        <w:t xml:space="preserve">Allocation area.  This resolution will take these companies out of those allocation areas and put them in a new SATV Allocation area. </w:t>
      </w:r>
    </w:p>
    <w:p w14:paraId="4B860CE9" w14:textId="7F7558F5" w:rsidR="002F1AFB" w:rsidRDefault="00EA7F36" w:rsidP="002F1AFB">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Flynt</w:t>
      </w:r>
      <w:r w:rsidR="002F1AFB">
        <w:rPr>
          <w:rFonts w:ascii="Times New Roman" w:hAnsi="Times New Roman" w:cs="Times New Roman"/>
        </w:rPr>
        <w:t xml:space="preserve"> s</w:t>
      </w:r>
      <w:r>
        <w:rPr>
          <w:rFonts w:ascii="Times New Roman" w:hAnsi="Times New Roman" w:cs="Times New Roman"/>
        </w:rPr>
        <w:t xml:space="preserve">tated </w:t>
      </w:r>
      <w:r w:rsidR="002F1AFB">
        <w:rPr>
          <w:rFonts w:ascii="Times New Roman" w:hAnsi="Times New Roman" w:cs="Times New Roman"/>
        </w:rPr>
        <w:t>the project is two-fol</w:t>
      </w:r>
      <w:r>
        <w:rPr>
          <w:rFonts w:ascii="Times New Roman" w:hAnsi="Times New Roman" w:cs="Times New Roman"/>
        </w:rPr>
        <w:t xml:space="preserve">d.  From addition to the current buildings and adding another property as well.  There is a lot of activity through other possible acquisitions.  The goal was to start the construction this late fall.  Forced construction will be doing the design build.  This will all be around 70 million dollars and the job numbers will run about 250 to 307 jobs over the next 3 years.  The hope is this to be completed in the first quarter of 2023. </w:t>
      </w:r>
    </w:p>
    <w:p w14:paraId="668CA442" w14:textId="49D9FF6A" w:rsidR="001C346B" w:rsidRDefault="001C346B" w:rsidP="002F1AFB">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 xml:space="preserve">Mayor </w:t>
      </w:r>
      <w:r w:rsidR="00EA7F36">
        <w:rPr>
          <w:rFonts w:ascii="Times New Roman" w:hAnsi="Times New Roman" w:cs="Times New Roman"/>
        </w:rPr>
        <w:t>stated</w:t>
      </w:r>
      <w:r w:rsidR="00635A1F">
        <w:rPr>
          <w:rFonts w:ascii="Times New Roman" w:hAnsi="Times New Roman" w:cs="Times New Roman"/>
        </w:rPr>
        <w:t xml:space="preserve"> we have met through all of our industry about the expansion plans.  SATV has been a fast-growing company and would love to see them continue to invest in Madison.  </w:t>
      </w:r>
    </w:p>
    <w:p w14:paraId="52B7265E" w14:textId="77777777" w:rsidR="00635A1F" w:rsidRDefault="001C346B" w:rsidP="002F1AFB">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Pitman s</w:t>
      </w:r>
      <w:r w:rsidR="00EA7F36">
        <w:rPr>
          <w:rFonts w:ascii="Times New Roman" w:hAnsi="Times New Roman" w:cs="Times New Roman"/>
        </w:rPr>
        <w:t>tated</w:t>
      </w:r>
      <w:r>
        <w:rPr>
          <w:rFonts w:ascii="Times New Roman" w:hAnsi="Times New Roman" w:cs="Times New Roman"/>
        </w:rPr>
        <w:t xml:space="preserve"> </w:t>
      </w:r>
      <w:r w:rsidR="00635A1F">
        <w:rPr>
          <w:rFonts w:ascii="Times New Roman" w:hAnsi="Times New Roman" w:cs="Times New Roman"/>
        </w:rPr>
        <w:t>that the main question would be if we move the current companies out of the TIF district into a new one, would it negatively affect our current district?  In this case it would not.</w:t>
      </w:r>
      <w:r w:rsidR="0030046C">
        <w:rPr>
          <w:rFonts w:ascii="Times New Roman" w:hAnsi="Times New Roman" w:cs="Times New Roman"/>
        </w:rPr>
        <w:t xml:space="preserve">  </w:t>
      </w:r>
    </w:p>
    <w:p w14:paraId="75D7AA03" w14:textId="3FECFFAB" w:rsidR="00635A1F" w:rsidRDefault="0030046C" w:rsidP="002F1AFB">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Grote asked what happens if the company is sold</w:t>
      </w:r>
      <w:r w:rsidR="00635A1F">
        <w:rPr>
          <w:rFonts w:ascii="Times New Roman" w:hAnsi="Times New Roman" w:cs="Times New Roman"/>
        </w:rPr>
        <w:t xml:space="preserve"> and Strouse asked if there is any negatives?</w:t>
      </w:r>
    </w:p>
    <w:p w14:paraId="65DB8629" w14:textId="434DBD71" w:rsidR="00635A1F" w:rsidRPr="00635A1F" w:rsidRDefault="0030046C" w:rsidP="00635A1F">
      <w:pPr>
        <w:pStyle w:val="ListParagraph"/>
        <w:numPr>
          <w:ilvl w:val="2"/>
          <w:numId w:val="3"/>
        </w:numPr>
        <w:spacing w:after="341" w:line="249" w:lineRule="auto"/>
        <w:jc w:val="both"/>
        <w:rPr>
          <w:rFonts w:ascii="Times New Roman" w:hAnsi="Times New Roman" w:cs="Times New Roman"/>
        </w:rPr>
      </w:pPr>
      <w:r>
        <w:rPr>
          <w:rFonts w:ascii="Times New Roman" w:hAnsi="Times New Roman" w:cs="Times New Roman"/>
        </w:rPr>
        <w:t>Pitman said that he has never had that situation come up</w:t>
      </w:r>
      <w:r w:rsidR="00635A1F">
        <w:rPr>
          <w:rFonts w:ascii="Times New Roman" w:hAnsi="Times New Roman" w:cs="Times New Roman"/>
        </w:rPr>
        <w:t xml:space="preserve">, but he does not believe it would and the </w:t>
      </w:r>
      <w:r>
        <w:rPr>
          <w:rFonts w:ascii="Times New Roman" w:hAnsi="Times New Roman" w:cs="Times New Roman"/>
        </w:rPr>
        <w:t>Mayor stated that there would be claw-back provisions</w:t>
      </w:r>
      <w:r w:rsidR="00635A1F">
        <w:rPr>
          <w:rFonts w:ascii="Times New Roman" w:hAnsi="Times New Roman" w:cs="Times New Roman"/>
        </w:rPr>
        <w:t xml:space="preserve"> in the contract and does not see any negatives in doing this.</w:t>
      </w:r>
    </w:p>
    <w:p w14:paraId="047156C6" w14:textId="4A0DF372" w:rsidR="00013717" w:rsidRPr="002F1AFB" w:rsidRDefault="00013717" w:rsidP="00013717">
      <w:pPr>
        <w:pStyle w:val="ListParagraph"/>
        <w:numPr>
          <w:ilvl w:val="0"/>
          <w:numId w:val="3"/>
        </w:numPr>
        <w:spacing w:after="341" w:line="249" w:lineRule="auto"/>
        <w:jc w:val="both"/>
        <w:rPr>
          <w:rFonts w:ascii="Times New Roman" w:hAnsi="Times New Roman" w:cs="Times New Roman"/>
        </w:rPr>
      </w:pPr>
      <w:r>
        <w:rPr>
          <w:rFonts w:ascii="Times New Roman" w:hAnsi="Times New Roman" w:cs="Times New Roman"/>
        </w:rPr>
        <w:t xml:space="preserve">Motion to approve </w:t>
      </w:r>
      <w:r w:rsidR="00635A1F">
        <w:rPr>
          <w:rFonts w:ascii="Times New Roman" w:hAnsi="Times New Roman" w:cs="Times New Roman"/>
        </w:rPr>
        <w:t xml:space="preserve">Resolution 2021-2 an amended declaratory resolution of the master redevelopment commission removing parcels from the North Madison Allocation area and Northwest Allocation area to create the Super ATV Allocation area within the North Madison Economic Development area and amend the Economic Development plan </w:t>
      </w:r>
      <w:r>
        <w:rPr>
          <w:rFonts w:ascii="Times New Roman" w:hAnsi="Times New Roman" w:cs="Times New Roman"/>
        </w:rPr>
        <w:t>by Craig and 2</w:t>
      </w:r>
      <w:r w:rsidRPr="00013717">
        <w:rPr>
          <w:rFonts w:ascii="Times New Roman" w:hAnsi="Times New Roman" w:cs="Times New Roman"/>
          <w:vertAlign w:val="superscript"/>
        </w:rPr>
        <w:t>nd</w:t>
      </w:r>
      <w:r>
        <w:rPr>
          <w:rFonts w:ascii="Times New Roman" w:hAnsi="Times New Roman" w:cs="Times New Roman"/>
        </w:rPr>
        <w:t xml:space="preserve"> by Strouse.  Studebaker obtained from vote</w:t>
      </w:r>
      <w:r w:rsidR="00C35092">
        <w:rPr>
          <w:rFonts w:ascii="Times New Roman" w:hAnsi="Times New Roman" w:cs="Times New Roman"/>
        </w:rPr>
        <w:t xml:space="preserve">; Grote voted in favor.  </w:t>
      </w:r>
    </w:p>
    <w:p w14:paraId="49170276" w14:textId="18338C36" w:rsidR="006B1353" w:rsidRDefault="007F6718" w:rsidP="008118E7">
      <w:pPr>
        <w:pStyle w:val="ListParagraph"/>
        <w:numPr>
          <w:ilvl w:val="0"/>
          <w:numId w:val="2"/>
        </w:numPr>
        <w:spacing w:after="280" w:line="249" w:lineRule="auto"/>
        <w:jc w:val="both"/>
        <w:rPr>
          <w:rFonts w:ascii="Times New Roman" w:hAnsi="Times New Roman" w:cs="Times New Roman"/>
        </w:rPr>
      </w:pPr>
      <w:r w:rsidRPr="008118E7">
        <w:rPr>
          <w:rFonts w:ascii="Times New Roman" w:hAnsi="Times New Roman" w:cs="Times New Roman"/>
        </w:rPr>
        <w:t xml:space="preserve">City Matters/Updates-Mayor Courtney  </w:t>
      </w:r>
    </w:p>
    <w:p w14:paraId="02AA15A9" w14:textId="43888451" w:rsidR="008118E7" w:rsidRPr="001C346B" w:rsidRDefault="00013717" w:rsidP="001C346B">
      <w:pPr>
        <w:pStyle w:val="ListParagraph"/>
        <w:numPr>
          <w:ilvl w:val="2"/>
          <w:numId w:val="2"/>
        </w:numPr>
        <w:spacing w:after="280" w:line="249" w:lineRule="auto"/>
        <w:jc w:val="both"/>
        <w:rPr>
          <w:rFonts w:ascii="Times New Roman" w:hAnsi="Times New Roman" w:cs="Times New Roman"/>
        </w:rPr>
      </w:pPr>
      <w:r>
        <w:rPr>
          <w:rFonts w:ascii="Times New Roman" w:hAnsi="Times New Roman" w:cs="Times New Roman"/>
        </w:rPr>
        <w:t xml:space="preserve">Mayor stated that we are </w:t>
      </w:r>
      <w:r w:rsidR="00C35092">
        <w:rPr>
          <w:rFonts w:ascii="Times New Roman" w:hAnsi="Times New Roman" w:cs="Times New Roman"/>
        </w:rPr>
        <w:t>still in the process of planning for the receipt of approximately 2.4 million dollars from the American Rescue Plan act monies.  Most of these monies will be designated to storm water mitigation due to the</w:t>
      </w:r>
      <w:r>
        <w:rPr>
          <w:rFonts w:ascii="Times New Roman" w:hAnsi="Times New Roman" w:cs="Times New Roman"/>
        </w:rPr>
        <w:t xml:space="preserve"> floods we have </w:t>
      </w:r>
      <w:r w:rsidR="00C35092">
        <w:rPr>
          <w:rFonts w:ascii="Times New Roman" w:hAnsi="Times New Roman" w:cs="Times New Roman"/>
        </w:rPr>
        <w:t>experienced, and another large part of the monies is for clean drinking water</w:t>
      </w:r>
      <w:r>
        <w:rPr>
          <w:rFonts w:ascii="Times New Roman" w:hAnsi="Times New Roman" w:cs="Times New Roman"/>
        </w:rPr>
        <w:t>.  W</w:t>
      </w:r>
      <w:r w:rsidR="00C35092">
        <w:rPr>
          <w:rFonts w:ascii="Times New Roman" w:hAnsi="Times New Roman" w:cs="Times New Roman"/>
        </w:rPr>
        <w:t>e</w:t>
      </w:r>
      <w:r>
        <w:rPr>
          <w:rFonts w:ascii="Times New Roman" w:hAnsi="Times New Roman" w:cs="Times New Roman"/>
        </w:rPr>
        <w:t xml:space="preserve"> continue to recruit for a new Director for the City of Madison.  The downtown parking study is underway.  We are compiling new data and marketing package</w:t>
      </w:r>
      <w:r w:rsidR="00C35092">
        <w:rPr>
          <w:rFonts w:ascii="Times New Roman" w:hAnsi="Times New Roman" w:cs="Times New Roman"/>
        </w:rPr>
        <w:t>s</w:t>
      </w:r>
      <w:r>
        <w:rPr>
          <w:rFonts w:ascii="Times New Roman" w:hAnsi="Times New Roman" w:cs="Times New Roman"/>
        </w:rPr>
        <w:t xml:space="preserve"> to give to potential grocery store operators.  We </w:t>
      </w:r>
      <w:r w:rsidR="00C35092">
        <w:rPr>
          <w:rFonts w:ascii="Times New Roman" w:hAnsi="Times New Roman" w:cs="Times New Roman"/>
        </w:rPr>
        <w:t xml:space="preserve">will begin the </w:t>
      </w:r>
      <w:r>
        <w:rPr>
          <w:rFonts w:ascii="Times New Roman" w:hAnsi="Times New Roman" w:cs="Times New Roman"/>
        </w:rPr>
        <w:t xml:space="preserve">groundbreaking for the </w:t>
      </w:r>
      <w:r w:rsidR="00C35092">
        <w:rPr>
          <w:rFonts w:ascii="Times New Roman" w:hAnsi="Times New Roman" w:cs="Times New Roman"/>
        </w:rPr>
        <w:t xml:space="preserve">start of the </w:t>
      </w:r>
      <w:r>
        <w:rPr>
          <w:rFonts w:ascii="Times New Roman" w:hAnsi="Times New Roman" w:cs="Times New Roman"/>
        </w:rPr>
        <w:t>restoration of Crystal Beach starting Monday</w:t>
      </w:r>
      <w:r w:rsidR="00C35092">
        <w:rPr>
          <w:rFonts w:ascii="Times New Roman" w:hAnsi="Times New Roman" w:cs="Times New Roman"/>
        </w:rPr>
        <w:t>,</w:t>
      </w:r>
      <w:r>
        <w:rPr>
          <w:rFonts w:ascii="Times New Roman" w:hAnsi="Times New Roman" w:cs="Times New Roman"/>
        </w:rPr>
        <w:t xml:space="preserve"> </w:t>
      </w:r>
      <w:r w:rsidR="00C35092">
        <w:rPr>
          <w:rFonts w:ascii="Times New Roman" w:hAnsi="Times New Roman" w:cs="Times New Roman"/>
        </w:rPr>
        <w:t xml:space="preserve">October </w:t>
      </w:r>
      <w:r>
        <w:rPr>
          <w:rFonts w:ascii="Times New Roman" w:hAnsi="Times New Roman" w:cs="Times New Roman"/>
        </w:rPr>
        <w:t>18</w:t>
      </w:r>
      <w:r w:rsidRPr="00013717">
        <w:rPr>
          <w:rFonts w:ascii="Times New Roman" w:hAnsi="Times New Roman" w:cs="Times New Roman"/>
          <w:vertAlign w:val="superscript"/>
        </w:rPr>
        <w:t>th</w:t>
      </w:r>
      <w:r w:rsidR="00C35092">
        <w:rPr>
          <w:rFonts w:ascii="Times New Roman" w:hAnsi="Times New Roman" w:cs="Times New Roman"/>
        </w:rPr>
        <w:t xml:space="preserve">.  </w:t>
      </w:r>
      <w:r w:rsidR="00F40E45">
        <w:rPr>
          <w:rFonts w:ascii="Times New Roman" w:hAnsi="Times New Roman" w:cs="Times New Roman"/>
        </w:rPr>
        <w:t xml:space="preserve">The quarter of a million dollars for stabilization on the Ohio Theatre is complete. </w:t>
      </w:r>
    </w:p>
    <w:p w14:paraId="107F0355" w14:textId="53D9FABB" w:rsidR="002B37E0" w:rsidRPr="002B37E0" w:rsidRDefault="002B37E0" w:rsidP="00963DEE">
      <w:pPr>
        <w:pStyle w:val="ListParagraph"/>
        <w:numPr>
          <w:ilvl w:val="0"/>
          <w:numId w:val="2"/>
        </w:numPr>
        <w:spacing w:after="280" w:line="249" w:lineRule="auto"/>
        <w:jc w:val="both"/>
        <w:rPr>
          <w:rFonts w:ascii="Times New Roman" w:hAnsi="Times New Roman" w:cs="Times New Roman"/>
        </w:rPr>
      </w:pPr>
      <w:r w:rsidRPr="002B37E0">
        <w:rPr>
          <w:rFonts w:ascii="Times New Roman" w:hAnsi="Times New Roman" w:cs="Times New Roman"/>
        </w:rPr>
        <w:t>Motion to adjourn</w:t>
      </w:r>
      <w:r>
        <w:rPr>
          <w:rFonts w:ascii="Times New Roman" w:hAnsi="Times New Roman" w:cs="Times New Roman"/>
        </w:rPr>
        <w:t>: Motion</w:t>
      </w:r>
      <w:r w:rsidRPr="002B37E0">
        <w:rPr>
          <w:rFonts w:ascii="Times New Roman" w:hAnsi="Times New Roman" w:cs="Times New Roman"/>
        </w:rPr>
        <w:t xml:space="preserve"> </w:t>
      </w:r>
      <w:r w:rsidR="001C346B">
        <w:rPr>
          <w:rFonts w:ascii="Times New Roman" w:hAnsi="Times New Roman" w:cs="Times New Roman"/>
        </w:rPr>
        <w:t xml:space="preserve">by </w:t>
      </w:r>
      <w:r w:rsidR="00926B47">
        <w:rPr>
          <w:rFonts w:ascii="Times New Roman" w:hAnsi="Times New Roman" w:cs="Times New Roman"/>
        </w:rPr>
        <w:t xml:space="preserve">Strouse </w:t>
      </w:r>
      <w:r w:rsidRPr="002B37E0">
        <w:rPr>
          <w:rFonts w:ascii="Times New Roman" w:hAnsi="Times New Roman" w:cs="Times New Roman"/>
        </w:rPr>
        <w:t>and 2</w:t>
      </w:r>
      <w:r w:rsidRPr="00963DEE">
        <w:rPr>
          <w:rFonts w:ascii="Times New Roman" w:hAnsi="Times New Roman" w:cs="Times New Roman"/>
        </w:rPr>
        <w:t>nd</w:t>
      </w:r>
      <w:r w:rsidRPr="002B37E0">
        <w:rPr>
          <w:rFonts w:ascii="Times New Roman" w:hAnsi="Times New Roman" w:cs="Times New Roman"/>
        </w:rPr>
        <w:t xml:space="preserve"> </w:t>
      </w:r>
      <w:r w:rsidR="001C346B">
        <w:rPr>
          <w:rFonts w:ascii="Times New Roman" w:hAnsi="Times New Roman" w:cs="Times New Roman"/>
        </w:rPr>
        <w:t xml:space="preserve">by </w:t>
      </w:r>
      <w:r w:rsidR="00926B47">
        <w:rPr>
          <w:rFonts w:ascii="Times New Roman" w:hAnsi="Times New Roman" w:cs="Times New Roman"/>
        </w:rPr>
        <w:t>Craig</w:t>
      </w:r>
      <w:r w:rsidRPr="002B37E0">
        <w:rPr>
          <w:rFonts w:ascii="Times New Roman" w:hAnsi="Times New Roman" w:cs="Times New Roman"/>
        </w:rPr>
        <w:t>; all voted in favor.</w:t>
      </w:r>
    </w:p>
    <w:bookmarkEnd w:id="0"/>
    <w:p w14:paraId="0F08B430" w14:textId="77777777" w:rsidR="00923495" w:rsidRDefault="00923495" w:rsidP="00923495">
      <w:pPr>
        <w:pStyle w:val="ListParagraph"/>
        <w:spacing w:after="280" w:line="249" w:lineRule="auto"/>
        <w:ind w:left="734"/>
        <w:jc w:val="both"/>
        <w:rPr>
          <w:rFonts w:ascii="Times New Roman" w:hAnsi="Times New Roman" w:cs="Times New Roman"/>
        </w:rPr>
      </w:pPr>
    </w:p>
    <w:p w14:paraId="15221862" w14:textId="20F0778F" w:rsidR="001D60E2" w:rsidRPr="00F134E2" w:rsidRDefault="001D60E2" w:rsidP="00F70034">
      <w:pPr>
        <w:pStyle w:val="ListParagraph"/>
        <w:numPr>
          <w:ilvl w:val="0"/>
          <w:numId w:val="2"/>
        </w:numPr>
        <w:spacing w:after="280" w:line="249" w:lineRule="auto"/>
        <w:jc w:val="both"/>
        <w:rPr>
          <w:rFonts w:ascii="Times New Roman" w:hAnsi="Times New Roman" w:cs="Times New Roman"/>
        </w:rPr>
      </w:pPr>
      <w:r w:rsidRPr="00CF26E8">
        <w:rPr>
          <w:rFonts w:ascii="Times New Roman" w:hAnsi="Times New Roman" w:cs="Times New Roman"/>
        </w:rPr>
        <w:t>Next meeting is Tuesda</w:t>
      </w:r>
      <w:r w:rsidR="00791004" w:rsidRPr="00CF26E8">
        <w:rPr>
          <w:rFonts w:ascii="Times New Roman" w:hAnsi="Times New Roman" w:cs="Times New Roman"/>
        </w:rPr>
        <w:t>y</w:t>
      </w:r>
      <w:r w:rsidRPr="00CF26E8">
        <w:rPr>
          <w:rFonts w:ascii="Times New Roman" w:hAnsi="Times New Roman" w:cs="Times New Roman"/>
        </w:rPr>
        <w:t xml:space="preserve">, </w:t>
      </w:r>
      <w:r w:rsidR="008118E7">
        <w:rPr>
          <w:rFonts w:ascii="Times New Roman" w:hAnsi="Times New Roman" w:cs="Times New Roman"/>
        </w:rPr>
        <w:t>November</w:t>
      </w:r>
      <w:r w:rsidR="00AF10F7">
        <w:rPr>
          <w:rFonts w:ascii="Times New Roman" w:hAnsi="Times New Roman" w:cs="Times New Roman"/>
        </w:rPr>
        <w:t xml:space="preserve"> </w:t>
      </w:r>
      <w:r w:rsidR="008118E7">
        <w:rPr>
          <w:rFonts w:ascii="Times New Roman" w:hAnsi="Times New Roman" w:cs="Times New Roman"/>
        </w:rPr>
        <w:t>2</w:t>
      </w:r>
      <w:r w:rsidRPr="00CF26E8">
        <w:rPr>
          <w:rFonts w:ascii="Times New Roman" w:hAnsi="Times New Roman" w:cs="Times New Roman"/>
        </w:rPr>
        <w:t>, 2021 @ 3:00 pm.</w:t>
      </w:r>
    </w:p>
    <w:p w14:paraId="32CC81EF" w14:textId="79DB3DC9" w:rsidR="001D60E2" w:rsidRDefault="001D60E2" w:rsidP="00F70034">
      <w:pPr>
        <w:spacing w:after="280" w:line="249" w:lineRule="auto"/>
        <w:jc w:val="both"/>
        <w:rPr>
          <w:rFonts w:ascii="Times New Roman" w:hAnsi="Times New Roman" w:cs="Times New Roman"/>
        </w:rPr>
      </w:pPr>
    </w:p>
    <w:p w14:paraId="6ADE31AB" w14:textId="69244B74" w:rsidR="00F76AE2" w:rsidRDefault="00F76AE2" w:rsidP="00F70034">
      <w:pPr>
        <w:spacing w:after="280" w:line="249" w:lineRule="auto"/>
        <w:jc w:val="both"/>
        <w:rPr>
          <w:rFonts w:ascii="Times New Roman" w:hAnsi="Times New Roman" w:cs="Times New Roman"/>
        </w:rPr>
      </w:pPr>
    </w:p>
    <w:p w14:paraId="306F955B" w14:textId="77777777" w:rsidR="00F76AE2" w:rsidRPr="00CF26E8" w:rsidRDefault="00F76AE2" w:rsidP="00F70034">
      <w:pPr>
        <w:spacing w:after="280" w:line="249" w:lineRule="auto"/>
        <w:jc w:val="both"/>
        <w:rPr>
          <w:rFonts w:ascii="Times New Roman" w:hAnsi="Times New Roman" w:cs="Times New Roman"/>
        </w:rPr>
      </w:pPr>
    </w:p>
    <w:p w14:paraId="5B76A37D" w14:textId="77777777" w:rsidR="00C273E8" w:rsidRPr="00CF26E8" w:rsidRDefault="001D60E2" w:rsidP="00F70034">
      <w:pPr>
        <w:spacing w:after="62"/>
        <w:jc w:val="both"/>
        <w:rPr>
          <w:rFonts w:ascii="Times New Roman" w:hAnsi="Times New Roman" w:cs="Times New Roman"/>
        </w:rPr>
      </w:pPr>
      <w:r w:rsidRPr="00CF26E8">
        <w:rPr>
          <w:rFonts w:ascii="Times New Roman" w:hAnsi="Times New Roman" w:cs="Times New Roman"/>
          <w:noProof/>
        </w:rPr>
        <mc:AlternateContent>
          <mc:Choice Requires="wpg">
            <w:drawing>
              <wp:inline distT="0" distB="0" distL="0" distR="0" wp14:anchorId="055F8B7D" wp14:editId="3D76FC46">
                <wp:extent cx="3331464" cy="12196"/>
                <wp:effectExtent l="0" t="0" r="0" b="0"/>
                <wp:docPr id="5261" name="Group 5261"/>
                <wp:cNvGraphicFramePr/>
                <a:graphic xmlns:a="http://schemas.openxmlformats.org/drawingml/2006/main">
                  <a:graphicData uri="http://schemas.microsoft.com/office/word/2010/wordprocessingGroup">
                    <wpg:wgp>
                      <wpg:cNvGrpSpPr/>
                      <wpg:grpSpPr>
                        <a:xfrm>
                          <a:off x="0" y="0"/>
                          <a:ext cx="3331464" cy="12196"/>
                          <a:chOff x="0" y="0"/>
                          <a:chExt cx="3331464" cy="12196"/>
                        </a:xfrm>
                      </wpg:grpSpPr>
                      <wps:wsp>
                        <wps:cNvPr id="5260" name="Shape 5260"/>
                        <wps:cNvSpPr/>
                        <wps:spPr>
                          <a:xfrm>
                            <a:off x="0" y="0"/>
                            <a:ext cx="3331464" cy="12196"/>
                          </a:xfrm>
                          <a:custGeom>
                            <a:avLst/>
                            <a:gdLst/>
                            <a:ahLst/>
                            <a:cxnLst/>
                            <a:rect l="0" t="0" r="0" b="0"/>
                            <a:pathLst>
                              <a:path w="3331464" h="12196">
                                <a:moveTo>
                                  <a:pt x="0" y="6098"/>
                                </a:moveTo>
                                <a:lnTo>
                                  <a:pt x="3331464"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03D4E07" id="Group 5261" o:spid="_x0000_s1026" style="width:262.3pt;height:.95pt;mso-position-horizontal-relative:char;mso-position-vertical-relative:line" coordsize="333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">
                <v:shape id="Shape 5260" o:spid="_x0000_s1027" style="position:absolute;width:33314;height:121;visibility:visible;mso-wrap-style:square;v-text-anchor:top" coordsize="3331464,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" path="m,6098r3331464,e" filled="f" strokeweight=".33878mm">
                  <v:stroke miterlimit="1" joinstyle="miter"/>
                  <v:path arrowok="t" textboxrect="0,0,3331464,12196"/>
                </v:shape>
                <w10:anchorlock/>
              </v:group>
            </w:pict>
          </mc:Fallback>
        </mc:AlternateContent>
      </w:r>
    </w:p>
    <w:p w14:paraId="2A66B6B3" w14:textId="4F05109C" w:rsidR="00C273E8" w:rsidRPr="00CF26E8" w:rsidRDefault="001D60E2" w:rsidP="00F70034">
      <w:pPr>
        <w:spacing w:after="7429" w:line="249" w:lineRule="auto"/>
        <w:jc w:val="both"/>
        <w:rPr>
          <w:rFonts w:ascii="Times New Roman" w:hAnsi="Times New Roman" w:cs="Times New Roman"/>
        </w:rPr>
      </w:pPr>
      <w:r w:rsidRPr="00CF26E8">
        <w:rPr>
          <w:rFonts w:ascii="Times New Roman" w:hAnsi="Times New Roman" w:cs="Times New Roman"/>
        </w:rPr>
        <w:t>Joe Craig, Secretary</w:t>
      </w:r>
    </w:p>
    <w:sectPr w:rsidR="00C273E8" w:rsidRPr="00CF26E8">
      <w:pgSz w:w="12240" w:h="15840"/>
      <w:pgMar w:top="1471" w:right="782" w:bottom="1455" w:left="18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2pt;height:1.2pt" coordsize="" o:spt="100" o:bullet="t" adj="0,,0" path="" stroked="f">
        <v:stroke joinstyle="miter"/>
        <v:imagedata r:id="rId1" o:title="image2"/>
        <v:formulas/>
        <v:path o:connecttype="segments"/>
      </v:shape>
    </w:pict>
  </w:numPicBullet>
  <w:abstractNum w:abstractNumId="0" w15:restartNumberingAfterBreak="0">
    <w:nsid w:val="08710EA2"/>
    <w:multiLevelType w:val="hybridMultilevel"/>
    <w:tmpl w:val="29D8B40E"/>
    <w:lvl w:ilvl="0" w:tplc="09B846BC">
      <w:start w:val="1"/>
      <w:numFmt w:val="bullet"/>
      <w:lvlText w:val="•"/>
      <w:lvlPicBulletId w:val="0"/>
      <w:lvlJc w:val="left"/>
      <w:pPr>
        <w:ind w:left="1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50D042">
      <w:start w:val="1"/>
      <w:numFmt w:val="bullet"/>
      <w:lvlText w:val="o"/>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6CE61C">
      <w:start w:val="1"/>
      <w:numFmt w:val="bullet"/>
      <w:lvlText w:val="▪"/>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A8FDD0">
      <w:start w:val="1"/>
      <w:numFmt w:val="bullet"/>
      <w:lvlText w:val="•"/>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C476D0">
      <w:start w:val="1"/>
      <w:numFmt w:val="bullet"/>
      <w:lvlText w:val="o"/>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FCE8A0">
      <w:start w:val="1"/>
      <w:numFmt w:val="bullet"/>
      <w:lvlText w:val="▪"/>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DC24A8">
      <w:start w:val="1"/>
      <w:numFmt w:val="bullet"/>
      <w:lvlText w:val="•"/>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4A8A78">
      <w:start w:val="1"/>
      <w:numFmt w:val="bullet"/>
      <w:lvlText w:val="o"/>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1E7440">
      <w:start w:val="1"/>
      <w:numFmt w:val="bullet"/>
      <w:lvlText w:val="▪"/>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DC4684"/>
    <w:multiLevelType w:val="hybridMultilevel"/>
    <w:tmpl w:val="52BE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3789D"/>
    <w:multiLevelType w:val="hybridMultilevel"/>
    <w:tmpl w:val="E98EA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E00048"/>
    <w:multiLevelType w:val="hybridMultilevel"/>
    <w:tmpl w:val="FD0C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A74C6"/>
    <w:multiLevelType w:val="hybridMultilevel"/>
    <w:tmpl w:val="2C7C0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B3B9E"/>
    <w:multiLevelType w:val="hybridMultilevel"/>
    <w:tmpl w:val="A04299E8"/>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E8"/>
    <w:rsid w:val="00013717"/>
    <w:rsid w:val="00046CA2"/>
    <w:rsid w:val="000A2C26"/>
    <w:rsid w:val="000C4B68"/>
    <w:rsid w:val="000C5DCC"/>
    <w:rsid w:val="000C6B8C"/>
    <w:rsid w:val="000D0CEC"/>
    <w:rsid w:val="000E3AA8"/>
    <w:rsid w:val="000F5C15"/>
    <w:rsid w:val="000F6ED9"/>
    <w:rsid w:val="00112E50"/>
    <w:rsid w:val="00156100"/>
    <w:rsid w:val="001C346B"/>
    <w:rsid w:val="001D60E2"/>
    <w:rsid w:val="001D66CF"/>
    <w:rsid w:val="00234241"/>
    <w:rsid w:val="00267538"/>
    <w:rsid w:val="002768A9"/>
    <w:rsid w:val="002B37E0"/>
    <w:rsid w:val="002D5BA5"/>
    <w:rsid w:val="002E5552"/>
    <w:rsid w:val="002F1AFB"/>
    <w:rsid w:val="002F4477"/>
    <w:rsid w:val="0030046C"/>
    <w:rsid w:val="00315F76"/>
    <w:rsid w:val="003174CF"/>
    <w:rsid w:val="00323A63"/>
    <w:rsid w:val="00331F81"/>
    <w:rsid w:val="003352B0"/>
    <w:rsid w:val="00344ACB"/>
    <w:rsid w:val="00362DA8"/>
    <w:rsid w:val="00384CAC"/>
    <w:rsid w:val="003B0EDC"/>
    <w:rsid w:val="003C3458"/>
    <w:rsid w:val="003E1DA4"/>
    <w:rsid w:val="003F2909"/>
    <w:rsid w:val="004431F2"/>
    <w:rsid w:val="0044637C"/>
    <w:rsid w:val="00496836"/>
    <w:rsid w:val="004B4DD1"/>
    <w:rsid w:val="004C1BBF"/>
    <w:rsid w:val="004F2B29"/>
    <w:rsid w:val="004F5DDB"/>
    <w:rsid w:val="005204DB"/>
    <w:rsid w:val="00573571"/>
    <w:rsid w:val="00591431"/>
    <w:rsid w:val="005B5578"/>
    <w:rsid w:val="00635A1F"/>
    <w:rsid w:val="0064462A"/>
    <w:rsid w:val="00661D9F"/>
    <w:rsid w:val="00685976"/>
    <w:rsid w:val="006A2D6C"/>
    <w:rsid w:val="006B0957"/>
    <w:rsid w:val="006B1353"/>
    <w:rsid w:val="006C04C9"/>
    <w:rsid w:val="006C25D1"/>
    <w:rsid w:val="006D386C"/>
    <w:rsid w:val="006D62A2"/>
    <w:rsid w:val="006E7C0E"/>
    <w:rsid w:val="00712304"/>
    <w:rsid w:val="00736ED4"/>
    <w:rsid w:val="00757E92"/>
    <w:rsid w:val="00763AEE"/>
    <w:rsid w:val="00781C54"/>
    <w:rsid w:val="00790F80"/>
    <w:rsid w:val="00791004"/>
    <w:rsid w:val="00795B28"/>
    <w:rsid w:val="007A5527"/>
    <w:rsid w:val="007B6B33"/>
    <w:rsid w:val="007C5637"/>
    <w:rsid w:val="007E4B03"/>
    <w:rsid w:val="007F216B"/>
    <w:rsid w:val="007F4F6D"/>
    <w:rsid w:val="007F6718"/>
    <w:rsid w:val="00800FA5"/>
    <w:rsid w:val="008118E7"/>
    <w:rsid w:val="008217A7"/>
    <w:rsid w:val="00870FE8"/>
    <w:rsid w:val="008839E2"/>
    <w:rsid w:val="008B237F"/>
    <w:rsid w:val="008E5C43"/>
    <w:rsid w:val="00902ECB"/>
    <w:rsid w:val="00917CEB"/>
    <w:rsid w:val="00923495"/>
    <w:rsid w:val="00926B47"/>
    <w:rsid w:val="00926E52"/>
    <w:rsid w:val="00945F96"/>
    <w:rsid w:val="009509EF"/>
    <w:rsid w:val="009624D0"/>
    <w:rsid w:val="00963DEE"/>
    <w:rsid w:val="00994093"/>
    <w:rsid w:val="0099609B"/>
    <w:rsid w:val="009A2B7D"/>
    <w:rsid w:val="009A35F0"/>
    <w:rsid w:val="009A61DD"/>
    <w:rsid w:val="009B5F14"/>
    <w:rsid w:val="009E5BE7"/>
    <w:rsid w:val="00A500BF"/>
    <w:rsid w:val="00A55621"/>
    <w:rsid w:val="00A77208"/>
    <w:rsid w:val="00A83471"/>
    <w:rsid w:val="00AA124A"/>
    <w:rsid w:val="00AC5CCD"/>
    <w:rsid w:val="00AF10F7"/>
    <w:rsid w:val="00AF25A0"/>
    <w:rsid w:val="00AF53EE"/>
    <w:rsid w:val="00BA15BE"/>
    <w:rsid w:val="00BA4E96"/>
    <w:rsid w:val="00C20572"/>
    <w:rsid w:val="00C273E8"/>
    <w:rsid w:val="00C35092"/>
    <w:rsid w:val="00C37904"/>
    <w:rsid w:val="00C46E89"/>
    <w:rsid w:val="00C66CD1"/>
    <w:rsid w:val="00C753AF"/>
    <w:rsid w:val="00C75CE2"/>
    <w:rsid w:val="00C80C9B"/>
    <w:rsid w:val="00C9218C"/>
    <w:rsid w:val="00C961D2"/>
    <w:rsid w:val="00CB1B7B"/>
    <w:rsid w:val="00CF26E8"/>
    <w:rsid w:val="00D129A3"/>
    <w:rsid w:val="00D1794C"/>
    <w:rsid w:val="00D257A4"/>
    <w:rsid w:val="00D65F37"/>
    <w:rsid w:val="00DD5E14"/>
    <w:rsid w:val="00DD6170"/>
    <w:rsid w:val="00E1003C"/>
    <w:rsid w:val="00E1271B"/>
    <w:rsid w:val="00E24723"/>
    <w:rsid w:val="00E2786F"/>
    <w:rsid w:val="00E35D4A"/>
    <w:rsid w:val="00E41774"/>
    <w:rsid w:val="00E56318"/>
    <w:rsid w:val="00E7469F"/>
    <w:rsid w:val="00E9104E"/>
    <w:rsid w:val="00E9697A"/>
    <w:rsid w:val="00EA53F0"/>
    <w:rsid w:val="00EA7F36"/>
    <w:rsid w:val="00EC318C"/>
    <w:rsid w:val="00ED7EAD"/>
    <w:rsid w:val="00F134E2"/>
    <w:rsid w:val="00F257CA"/>
    <w:rsid w:val="00F404D1"/>
    <w:rsid w:val="00F40E45"/>
    <w:rsid w:val="00F41CE8"/>
    <w:rsid w:val="00F44D29"/>
    <w:rsid w:val="00F610BE"/>
    <w:rsid w:val="00F70034"/>
    <w:rsid w:val="00F76AE2"/>
    <w:rsid w:val="00F97B1C"/>
    <w:rsid w:val="00FB447B"/>
    <w:rsid w:val="00FC2927"/>
    <w:rsid w:val="00FF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02561E"/>
  <w15:docId w15:val="{80CE21D6-0D02-4A36-B1A6-AFAA2679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6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2594</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Madison Treasurer</dc:creator>
  <cp:keywords/>
  <cp:lastModifiedBy>City of Madison</cp:lastModifiedBy>
  <cp:revision>55</cp:revision>
  <dcterms:created xsi:type="dcterms:W3CDTF">2021-06-01T17:31:00Z</dcterms:created>
  <dcterms:modified xsi:type="dcterms:W3CDTF">2021-10-15T19:33:00Z</dcterms:modified>
</cp:coreProperties>
</file>